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E6" w:rsidRPr="00767F35" w:rsidRDefault="006010E6" w:rsidP="006010E6">
      <w:pPr>
        <w:spacing w:after="0" w:line="276" w:lineRule="auto"/>
        <w:ind w:right="140"/>
        <w:rPr>
          <w:rFonts w:ascii="Times New Roman" w:eastAsia="Verdana" w:hAnsi="Times New Roman" w:cs="Times New Roman"/>
          <w:color w:val="373E3B"/>
          <w:w w:val="90"/>
        </w:rPr>
      </w:pPr>
    </w:p>
    <w:p w:rsidR="00AD7A33" w:rsidRPr="00696200" w:rsidRDefault="00AD7A33" w:rsidP="00AD7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G.A.L. BASSO MONFERRATO ASTIGIANO</w:t>
      </w:r>
    </w:p>
    <w:p w:rsidR="00AD7A33" w:rsidRPr="00696200" w:rsidRDefault="00AD7A33" w:rsidP="00AD7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SOC.COOP. A RL</w:t>
      </w:r>
    </w:p>
    <w:p w:rsidR="00AD7A33" w:rsidRPr="00696200" w:rsidRDefault="00AD7A33" w:rsidP="00AD7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D7A33" w:rsidRPr="00696200" w:rsidRDefault="00AD7A33" w:rsidP="00AD7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BANDO PUBBLICO</w:t>
      </w:r>
    </w:p>
    <w:p w:rsidR="00AD7A33" w:rsidRPr="00696200" w:rsidRDefault="00AD7A33" w:rsidP="00AD7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PER LA PRESENTAZIONE DI DOMANDE DI FINANZIAMENTO</w:t>
      </w:r>
    </w:p>
    <w:p w:rsidR="00AD7A33" w:rsidRPr="00696200" w:rsidRDefault="00AD7A33" w:rsidP="00AD7A3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D7A33" w:rsidRPr="00696200" w:rsidRDefault="00AD7A33" w:rsidP="00AD7A33">
      <w:pPr>
        <w:spacing w:after="0" w:line="240" w:lineRule="auto"/>
        <w:ind w:left="142" w:firstLine="16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</w:pPr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 xml:space="preserve">Contributi per l’acquisto di attrezzature per il potenziamento l’erogazione e la gestione di servizi socioculturali, di servizi </w:t>
      </w:r>
      <w:proofErr w:type="spellStart"/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>socioassitenziali</w:t>
      </w:r>
      <w:proofErr w:type="spellEnd"/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>, di musei e mostre permanenti</w:t>
      </w:r>
    </w:p>
    <w:p w:rsidR="00AD7A33" w:rsidRDefault="00AD7A33" w:rsidP="00AD7A33">
      <w:pPr>
        <w:spacing w:after="0" w:line="240" w:lineRule="auto"/>
        <w:ind w:left="142" w:firstLine="16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AD7A33" w:rsidRDefault="00AD7A33" w:rsidP="00AD7A33">
      <w:pPr>
        <w:spacing w:after="0" w:line="240" w:lineRule="auto"/>
        <w:ind w:left="142" w:firstLine="16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ALLEGATO 3 (MODELLO)</w:t>
      </w:r>
    </w:p>
    <w:p w:rsidR="00AD7A33" w:rsidRDefault="00AD7A33" w:rsidP="00AD7A33">
      <w:pPr>
        <w:spacing w:after="0" w:line="240" w:lineRule="auto"/>
        <w:ind w:left="142" w:firstLine="16"/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 xml:space="preserve">RELAZIONE SULLA GESTIONE DEL SERVIZIO O DEL BENE (MUSEO, MOSTRA PERMANENTE) </w:t>
      </w:r>
    </w:p>
    <w:p w:rsidR="00AD7A33" w:rsidRDefault="00AD7A33" w:rsidP="00AD7A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A33" w:rsidRPr="00E00B4B" w:rsidRDefault="00AD7A33" w:rsidP="00AD7A3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0B4B">
        <w:rPr>
          <w:rFonts w:ascii="Times New Roman" w:hAnsi="Times New Roman" w:cs="Times New Roman"/>
          <w:b/>
          <w:sz w:val="24"/>
          <w:szCs w:val="24"/>
        </w:rPr>
        <w:t>Nota.</w:t>
      </w:r>
      <w:r w:rsidRPr="00E00B4B">
        <w:rPr>
          <w:rFonts w:ascii="Times New Roman" w:hAnsi="Times New Roman" w:cs="Times New Roman"/>
          <w:sz w:val="24"/>
          <w:szCs w:val="24"/>
        </w:rPr>
        <w:t xml:space="preserve"> </w:t>
      </w:r>
      <w:r w:rsidRPr="00E00B4B">
        <w:rPr>
          <w:rFonts w:ascii="Times New Roman" w:hAnsi="Times New Roman" w:cs="Times New Roman"/>
          <w:i/>
          <w:sz w:val="24"/>
          <w:szCs w:val="24"/>
          <w:u w:val="single"/>
        </w:rPr>
        <w:t xml:space="preserve">Fare riferimento alle relazione richiesta per la partecipazione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al  Bando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su Op 7.4.1.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o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al </w:t>
      </w:r>
      <w:r w:rsidRPr="00E00B4B">
        <w:rPr>
          <w:rFonts w:ascii="Times New Roman" w:hAnsi="Times New Roman" w:cs="Times New Roman"/>
          <w:i/>
          <w:sz w:val="24"/>
          <w:szCs w:val="24"/>
          <w:u w:val="single"/>
        </w:rPr>
        <w:t xml:space="preserve"> bando su Op 7.6.4</w:t>
      </w:r>
    </w:p>
    <w:p w:rsidR="00AD7A33" w:rsidRDefault="00AD7A33" w:rsidP="00AD7A3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7A33" w:rsidRDefault="00AD7A33" w:rsidP="00AD7A3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DESCRIZIONE DEL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SERVIZIO /DEL </w:t>
      </w:r>
      <w:r w:rsidRPr="00E00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BENE  </w:t>
      </w:r>
    </w:p>
    <w:p w:rsidR="00AD7A33" w:rsidRDefault="00AD7A33" w:rsidP="00AD7A3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9515"/>
      </w:tblGrid>
      <w:tr w:rsidR="00AD7A33" w:rsidTr="009A7103">
        <w:tc>
          <w:tcPr>
            <w:tcW w:w="9628" w:type="dxa"/>
          </w:tcPr>
          <w:p w:rsidR="00AD7A33" w:rsidRDefault="00AD7A33" w:rsidP="009A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D7A33" w:rsidRPr="00E00B4B" w:rsidRDefault="00AD7A33" w:rsidP="00AD7A3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7A33" w:rsidRPr="00E00B4B" w:rsidRDefault="00AD7A33" w:rsidP="00AD7A3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B4B">
        <w:rPr>
          <w:rFonts w:ascii="Times New Roman" w:hAnsi="Times New Roman" w:cs="Times New Roman"/>
          <w:b/>
          <w:color w:val="000000"/>
          <w:sz w:val="24"/>
          <w:szCs w:val="24"/>
        </w:rPr>
        <w:t>2.  PREVISIONI DI SPESA E DI ENTRATA/ANNO</w:t>
      </w:r>
    </w:p>
    <w:p w:rsidR="00AD7A33" w:rsidRPr="00E00B4B" w:rsidRDefault="00AD7A33" w:rsidP="00AD7A3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Grigliatabella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3827"/>
        <w:gridCol w:w="4246"/>
      </w:tblGrid>
      <w:tr w:rsidR="00AD7A33" w:rsidRPr="00E00B4B" w:rsidTr="009A7103">
        <w:tc>
          <w:tcPr>
            <w:tcW w:w="1442" w:type="dxa"/>
            <w:vMerge w:val="restart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Anno 1  </w:t>
            </w:r>
          </w:p>
          <w:p w:rsidR="00AD7A33" w:rsidRPr="00E00B4B" w:rsidRDefault="00AD7A33" w:rsidP="009A7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Tempi e orari di apertura</w:t>
            </w:r>
          </w:p>
        </w:tc>
        <w:tc>
          <w:tcPr>
            <w:tcW w:w="4246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A33" w:rsidRPr="00E00B4B" w:rsidTr="009A7103">
        <w:tc>
          <w:tcPr>
            <w:tcW w:w="1442" w:type="dxa"/>
            <w:vMerge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Operatori coinvolti nella gestione</w:t>
            </w:r>
          </w:p>
        </w:tc>
        <w:tc>
          <w:tcPr>
            <w:tcW w:w="4246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A33" w:rsidRPr="00E00B4B" w:rsidTr="009A7103">
        <w:tc>
          <w:tcPr>
            <w:tcW w:w="1442" w:type="dxa"/>
            <w:vMerge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Previsione numero utenti</w:t>
            </w:r>
          </w:p>
        </w:tc>
        <w:tc>
          <w:tcPr>
            <w:tcW w:w="4246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7A33" w:rsidRDefault="00AD7A33" w:rsidP="00AD7A3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Grigliatabella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3827"/>
        <w:gridCol w:w="4246"/>
      </w:tblGrid>
      <w:tr w:rsidR="00AD7A33" w:rsidRPr="00E00B4B" w:rsidTr="009A7103">
        <w:tc>
          <w:tcPr>
            <w:tcW w:w="1442" w:type="dxa"/>
            <w:vMerge w:val="restart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Anno 1  </w:t>
            </w:r>
          </w:p>
          <w:p w:rsidR="00AD7A33" w:rsidRPr="00E00B4B" w:rsidRDefault="00AD7A33" w:rsidP="009A7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Tempi e orari di apertura</w:t>
            </w:r>
          </w:p>
        </w:tc>
        <w:tc>
          <w:tcPr>
            <w:tcW w:w="4246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A33" w:rsidRPr="00E00B4B" w:rsidTr="009A7103">
        <w:tc>
          <w:tcPr>
            <w:tcW w:w="1442" w:type="dxa"/>
            <w:vMerge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Operatori coinvolti nella gestione</w:t>
            </w:r>
          </w:p>
        </w:tc>
        <w:tc>
          <w:tcPr>
            <w:tcW w:w="4246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A33" w:rsidRPr="00E00B4B" w:rsidTr="009A7103">
        <w:tc>
          <w:tcPr>
            <w:tcW w:w="1442" w:type="dxa"/>
            <w:vMerge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Previsione numero utenti</w:t>
            </w:r>
          </w:p>
        </w:tc>
        <w:tc>
          <w:tcPr>
            <w:tcW w:w="4246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7A33" w:rsidRPr="00E00B4B" w:rsidRDefault="00AD7A33" w:rsidP="00AD7A3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Grigliatabella1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3827"/>
        <w:gridCol w:w="4246"/>
      </w:tblGrid>
      <w:tr w:rsidR="00AD7A33" w:rsidRPr="00E00B4B" w:rsidTr="009A7103">
        <w:tc>
          <w:tcPr>
            <w:tcW w:w="1442" w:type="dxa"/>
            <w:vMerge w:val="restart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Anno 1  </w:t>
            </w:r>
          </w:p>
          <w:p w:rsidR="00AD7A33" w:rsidRPr="00E00B4B" w:rsidRDefault="00AD7A33" w:rsidP="009A7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Tempi e orari di apertura</w:t>
            </w:r>
          </w:p>
        </w:tc>
        <w:tc>
          <w:tcPr>
            <w:tcW w:w="4246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A33" w:rsidRPr="00E00B4B" w:rsidTr="009A7103">
        <w:tc>
          <w:tcPr>
            <w:tcW w:w="1442" w:type="dxa"/>
            <w:vMerge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Operatori coinvolti nella gestione</w:t>
            </w:r>
          </w:p>
        </w:tc>
        <w:tc>
          <w:tcPr>
            <w:tcW w:w="4246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A33" w:rsidRPr="00E00B4B" w:rsidTr="009A7103">
        <w:tc>
          <w:tcPr>
            <w:tcW w:w="1442" w:type="dxa"/>
            <w:vMerge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Previsione numero utenti</w:t>
            </w:r>
          </w:p>
        </w:tc>
        <w:tc>
          <w:tcPr>
            <w:tcW w:w="4246" w:type="dxa"/>
            <w:vAlign w:val="center"/>
          </w:tcPr>
          <w:p w:rsidR="00AD7A33" w:rsidRPr="00E00B4B" w:rsidRDefault="00AD7A33" w:rsidP="009A7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7A33" w:rsidRPr="00E00B4B" w:rsidRDefault="00AD7A33" w:rsidP="00AD7A33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color w:val="000000"/>
          <w:sz w:val="20"/>
          <w:szCs w:val="20"/>
        </w:rPr>
      </w:pPr>
    </w:p>
    <w:p w:rsidR="00AD7A33" w:rsidRPr="00E00B4B" w:rsidRDefault="00AD7A33" w:rsidP="00AD7A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D7A33" w:rsidRPr="00E00B4B" w:rsidRDefault="00AD7A33" w:rsidP="00AD7A3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:rsidR="00AD7A33" w:rsidRPr="00E00B4B" w:rsidRDefault="00AD7A33" w:rsidP="00AD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E00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00B4B">
        <w:rPr>
          <w:rFonts w:ascii="Times New Roman" w:hAnsi="Times New Roman" w:cs="Times New Roman"/>
          <w:b/>
          <w:sz w:val="24"/>
          <w:szCs w:val="24"/>
        </w:rPr>
        <w:t>RELAZIONE DI SOSTENIBILITÀ DELL’INIZIATIVA</w:t>
      </w:r>
    </w:p>
    <w:p w:rsidR="00AD7A33" w:rsidRPr="00E00B4B" w:rsidRDefault="00AD7A33" w:rsidP="00AD7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26"/>
      </w:tblGrid>
      <w:tr w:rsidR="00AD7A33" w:rsidRPr="00E00B4B" w:rsidTr="009A7103">
        <w:tc>
          <w:tcPr>
            <w:tcW w:w="2808" w:type="dxa"/>
          </w:tcPr>
          <w:p w:rsidR="00AD7A33" w:rsidRPr="00E00B4B" w:rsidRDefault="00AD7A33" w:rsidP="009A71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sz w:val="20"/>
                <w:szCs w:val="20"/>
              </w:rPr>
              <w:t>Sostenibilità economica</w:t>
            </w:r>
          </w:p>
        </w:tc>
        <w:tc>
          <w:tcPr>
            <w:tcW w:w="6826" w:type="dxa"/>
          </w:tcPr>
          <w:p w:rsidR="00AD7A33" w:rsidRPr="00E00B4B" w:rsidRDefault="00AD7A33" w:rsidP="009A71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A33" w:rsidRPr="00E00B4B" w:rsidTr="009A7103">
        <w:tc>
          <w:tcPr>
            <w:tcW w:w="2808" w:type="dxa"/>
          </w:tcPr>
          <w:p w:rsidR="00AD7A33" w:rsidRPr="00E00B4B" w:rsidRDefault="00AD7A33" w:rsidP="009A71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sz w:val="20"/>
                <w:szCs w:val="20"/>
              </w:rPr>
              <w:t>Sostenibilità dal punto di vista delle risorse umane</w:t>
            </w:r>
          </w:p>
        </w:tc>
        <w:tc>
          <w:tcPr>
            <w:tcW w:w="6826" w:type="dxa"/>
          </w:tcPr>
          <w:p w:rsidR="00AD7A33" w:rsidRPr="00E00B4B" w:rsidRDefault="00AD7A33" w:rsidP="009A71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A33" w:rsidRPr="00E00B4B" w:rsidTr="009A7103">
        <w:tc>
          <w:tcPr>
            <w:tcW w:w="2808" w:type="dxa"/>
          </w:tcPr>
          <w:p w:rsidR="00AD7A33" w:rsidRPr="00E00B4B" w:rsidRDefault="00AD7A33" w:rsidP="009A71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4B">
              <w:rPr>
                <w:rFonts w:ascii="Times New Roman" w:hAnsi="Times New Roman" w:cs="Times New Roman"/>
                <w:b/>
                <w:sz w:val="20"/>
                <w:szCs w:val="20"/>
              </w:rPr>
              <w:t>Previsioni sulla continuità della domanda</w:t>
            </w:r>
          </w:p>
        </w:tc>
        <w:tc>
          <w:tcPr>
            <w:tcW w:w="6826" w:type="dxa"/>
          </w:tcPr>
          <w:p w:rsidR="00AD7A33" w:rsidRPr="00E00B4B" w:rsidRDefault="00AD7A33" w:rsidP="009A71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AB0" w:rsidRDefault="00AD7A33" w:rsidP="00AD7A33">
      <w:pPr>
        <w:spacing w:after="0" w:line="240" w:lineRule="auto"/>
      </w:pPr>
    </w:p>
    <w:sectPr w:rsidR="007C3AB0" w:rsidSect="006010E6">
      <w:headerReference w:type="default" r:id="rId7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E6" w:rsidRDefault="006010E6" w:rsidP="006010E6">
      <w:pPr>
        <w:spacing w:after="0" w:line="240" w:lineRule="auto"/>
      </w:pPr>
      <w:r>
        <w:separator/>
      </w:r>
    </w:p>
  </w:endnote>
  <w:endnote w:type="continuationSeparator" w:id="0">
    <w:p w:rsidR="006010E6" w:rsidRDefault="006010E6" w:rsidP="0060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E6" w:rsidRDefault="006010E6" w:rsidP="006010E6">
      <w:pPr>
        <w:spacing w:after="0" w:line="240" w:lineRule="auto"/>
      </w:pPr>
      <w:r>
        <w:separator/>
      </w:r>
    </w:p>
  </w:footnote>
  <w:footnote w:type="continuationSeparator" w:id="0">
    <w:p w:rsidR="006010E6" w:rsidRDefault="006010E6" w:rsidP="0060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E6" w:rsidRPr="006010E6" w:rsidRDefault="006010E6" w:rsidP="006010E6">
    <w:pPr>
      <w:pStyle w:val="Intestazione"/>
      <w:jc w:val="center"/>
    </w:pPr>
    <w:r w:rsidRPr="00AD7BCC">
      <w:rPr>
        <w:noProof/>
        <w:lang w:eastAsia="it-IT"/>
      </w:rPr>
      <w:drawing>
        <wp:inline distT="0" distB="0" distL="0" distR="0" wp14:anchorId="7D495398" wp14:editId="0118D77F">
          <wp:extent cx="1033030" cy="509700"/>
          <wp:effectExtent l="0" t="0" r="0" b="508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80" cy="53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1940"/>
    <w:multiLevelType w:val="hybridMultilevel"/>
    <w:tmpl w:val="D5A470DE"/>
    <w:lvl w:ilvl="0" w:tplc="A6848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6"/>
    <w:rsid w:val="00015F34"/>
    <w:rsid w:val="00106520"/>
    <w:rsid w:val="00284440"/>
    <w:rsid w:val="0034451A"/>
    <w:rsid w:val="00344D94"/>
    <w:rsid w:val="0043515E"/>
    <w:rsid w:val="00450639"/>
    <w:rsid w:val="005B6F2E"/>
    <w:rsid w:val="006010E6"/>
    <w:rsid w:val="008120B6"/>
    <w:rsid w:val="00A82030"/>
    <w:rsid w:val="00A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D27531C-9962-4559-9956-99A1E25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0E6"/>
    <w:pPr>
      <w:spacing w:after="160" w:line="259" w:lineRule="auto"/>
      <w:jc w:val="left"/>
    </w:p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line="240" w:lineRule="auto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1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0E6"/>
  </w:style>
  <w:style w:type="paragraph" w:styleId="Pidipagina">
    <w:name w:val="footer"/>
    <w:basedOn w:val="Normale"/>
    <w:link w:val="PidipaginaCarattere"/>
    <w:uiPriority w:val="99"/>
    <w:unhideWhenUsed/>
    <w:rsid w:val="00601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0E6"/>
  </w:style>
  <w:style w:type="paragraph" w:styleId="Paragrafoelenco">
    <w:name w:val="List Paragraph"/>
    <w:basedOn w:val="Normale"/>
    <w:uiPriority w:val="34"/>
    <w:qFormat/>
    <w:rsid w:val="00450639"/>
    <w:pPr>
      <w:suppressAutoHyphens/>
      <w:spacing w:after="120" w:line="360" w:lineRule="auto"/>
      <w:ind w:left="720"/>
      <w:contextualSpacing/>
      <w:jc w:val="both"/>
    </w:pPr>
    <w:rPr>
      <w:rFonts w:ascii="Verdana" w:eastAsia="Times New Roman" w:hAnsi="Verdana" w:cs="Verdana"/>
      <w:color w:val="000000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50639"/>
    <w:pPr>
      <w:widowControl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063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39"/>
    <w:rsid w:val="00450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AD7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2</cp:revision>
  <dcterms:created xsi:type="dcterms:W3CDTF">2019-10-09T16:12:00Z</dcterms:created>
  <dcterms:modified xsi:type="dcterms:W3CDTF">2019-10-09T16:12:00Z</dcterms:modified>
</cp:coreProperties>
</file>